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44" w:rsidRPr="006C7BAD" w:rsidRDefault="004A6249" w:rsidP="006C7BA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762370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CE1144" w:rsidRPr="006C7BAD" w:rsidRDefault="004A6249" w:rsidP="006C7BA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c6077dab-9925-4774-bff8-633c408d96f7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Кировской области</w:t>
      </w:r>
      <w:bookmarkEnd w:id="1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4A6249" w:rsidRPr="006C7BAD" w:rsidRDefault="004A6249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Кировское областное государственное </w:t>
      </w:r>
    </w:p>
    <w:p w:rsidR="004A6249" w:rsidRPr="006C7BAD" w:rsidRDefault="004A6249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общеобразовательное бюджетное учреждение</w:t>
      </w:r>
    </w:p>
    <w:p w:rsidR="00CE1144" w:rsidRPr="006C7BAD" w:rsidRDefault="004A6249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«Центр дистанционного образования детей»</w:t>
      </w:r>
    </w:p>
    <w:p w:rsidR="006C7BAD" w:rsidRPr="006C7BAD" w:rsidRDefault="006C7BAD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C7BAD" w:rsidRPr="006C7BAD" w:rsidRDefault="006C7BAD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jc w:val="center"/>
        <w:tblInd w:w="960" w:type="dxa"/>
        <w:tblLayout w:type="fixed"/>
        <w:tblLook w:val="04A0"/>
      </w:tblPr>
      <w:tblGrid>
        <w:gridCol w:w="3684"/>
        <w:gridCol w:w="2552"/>
        <w:gridCol w:w="3969"/>
      </w:tblGrid>
      <w:tr w:rsidR="00677CBF" w:rsidRPr="009F2DB4" w:rsidTr="00677CBF">
        <w:trPr>
          <w:trHeight w:val="2182"/>
          <w:jc w:val="center"/>
        </w:trPr>
        <w:tc>
          <w:tcPr>
            <w:tcW w:w="3684" w:type="dxa"/>
            <w:hideMark/>
          </w:tcPr>
          <w:p w:rsidR="00677CBF" w:rsidRDefault="00677CBF">
            <w:pPr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77CBF" w:rsidRDefault="00677CBF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Методический совет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КОГОБУ ЦДОД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Председатель 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                            Минеева Э.Ю.</w:t>
            </w:r>
          </w:p>
          <w:p w:rsidR="00677CBF" w:rsidRDefault="00677CBF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21.08.2023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2552" w:type="dxa"/>
            <w:hideMark/>
          </w:tcPr>
          <w:p w:rsidR="00677CBF" w:rsidRDefault="00677CBF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СОГЛАСОВАНО</w:t>
            </w:r>
          </w:p>
          <w:p w:rsidR="00677CBF" w:rsidRDefault="00677CBF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Педагогический совет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КОГОБУ ЦДОД</w:t>
            </w:r>
          </w:p>
          <w:p w:rsidR="00677CBF" w:rsidRDefault="00677CBF">
            <w:pPr>
              <w:suppressAutoHyphens/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от  “28.08.2023”</w:t>
            </w:r>
          </w:p>
        </w:tc>
        <w:tc>
          <w:tcPr>
            <w:tcW w:w="3969" w:type="dxa"/>
            <w:hideMark/>
          </w:tcPr>
          <w:p w:rsidR="00677CBF" w:rsidRDefault="00677CBF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УТВЕРЖДЕНО</w:t>
            </w:r>
          </w:p>
          <w:p w:rsidR="00677CBF" w:rsidRDefault="00677CBF">
            <w:pPr>
              <w:suppressAutoHyphens/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КОГОБУ ЦДОД 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                              Е.В. Трубицына</w:t>
            </w:r>
          </w:p>
        </w:tc>
      </w:tr>
    </w:tbl>
    <w:p w:rsidR="006C7BAD" w:rsidRPr="006C7BAD" w:rsidRDefault="006C7BAD" w:rsidP="006C7BA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6C7BAD" w:rsidRDefault="00CE1144" w:rsidP="006C7B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6C7BAD" w:rsidRDefault="00CE1144" w:rsidP="006C7B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19BA" w:rsidRPr="006C7BAD" w:rsidRDefault="005919BA" w:rsidP="006C7B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6C7BAD" w:rsidRDefault="00CE1144" w:rsidP="006C7BAD">
      <w:pPr>
        <w:spacing w:after="0"/>
        <w:ind w:left="-142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6C7BAD" w:rsidRDefault="004A6249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CE1144" w:rsidRPr="006C7BAD" w:rsidRDefault="004A6249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6C7BAD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109115)</w:t>
      </w:r>
    </w:p>
    <w:p w:rsidR="00CE1144" w:rsidRPr="006C7BAD" w:rsidRDefault="00CE1144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язык. Базовый уровень»</w:t>
      </w:r>
    </w:p>
    <w:p w:rsidR="00CE1144" w:rsidRPr="006C7BAD" w:rsidRDefault="004A6249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5-9 классов </w:t>
      </w:r>
    </w:p>
    <w:p w:rsidR="00CE1144" w:rsidRPr="006C7BAD" w:rsidRDefault="00CE1144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CE1144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CE1144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C7BAD" w:rsidRPr="006C7BAD" w:rsidRDefault="006C7BAD" w:rsidP="006C7B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8777abab-62ad-4e6d-bb66-8ccfe85cfe1b"/>
    </w:p>
    <w:p w:rsidR="006C7BAD" w:rsidRPr="006C7BAD" w:rsidRDefault="006C7BAD" w:rsidP="006C7B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C7BAD" w:rsidRPr="006C7BAD" w:rsidRDefault="006C7BAD" w:rsidP="006C7B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C7BAD" w:rsidRPr="006C7BAD" w:rsidRDefault="006C7BAD" w:rsidP="006C7B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C7BAD" w:rsidRDefault="006C7BAD" w:rsidP="006C7B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C7BAD" w:rsidRDefault="006C7BAD" w:rsidP="006C7B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C7BAD" w:rsidRPr="006C7BAD" w:rsidRDefault="006C7BAD" w:rsidP="006C7B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C7BAD" w:rsidRPr="006C7BAD" w:rsidRDefault="006C7BAD" w:rsidP="006C7B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77CBF" w:rsidRDefault="00677CBF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CBF" w:rsidRDefault="00677CBF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CBF" w:rsidRDefault="00677CBF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CBF" w:rsidRDefault="00677CBF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6C7BAD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CE1144" w:rsidRPr="006C7BAD">
          <w:pgSz w:w="11906" w:h="16383"/>
          <w:pgMar w:top="1134" w:right="850" w:bottom="1134" w:left="1701" w:header="720" w:footer="720" w:gutter="0"/>
          <w:cols w:space="720"/>
        </w:sect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Киров</w:t>
      </w:r>
      <w:bookmarkEnd w:id="2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dc72b6e0-474b-4b98-a795-02870ed74afe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</w:t>
      </w:r>
      <w:bookmarkEnd w:id="3"/>
      <w:r w:rsid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23</w:t>
      </w:r>
    </w:p>
    <w:p w:rsidR="00CE1144" w:rsidRPr="006C7BAD" w:rsidRDefault="004A6249" w:rsidP="006334D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block-762375"/>
      <w:bookmarkEnd w:id="0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 ЗАПИСКА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​​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ОБЩАЯ ХАРАКТЕРИСТИКА УЧЕБНОГО ПРЕДМЕТА </w:t>
      </w:r>
      <w:r w:rsidR="005542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«РУССКИЙ ЯЗЫК»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C7BAD" w:rsidRDefault="006C7BA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ЦЕЛИ ИЗУЧЕНИЯ УЧЕБНОГО ПРЕДМЕТА «РУССКИЙ ЯЗЫК»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направлено на достижение следующих целей: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МЕСТО УЧЕБНОГО ПРЕДМЕТА «РУССКИЙ ЯЗЫК» </w:t>
      </w:r>
      <w:r w:rsidR="005542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УЧЕБНОМ ПЛАНЕ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CE1144" w:rsidRPr="006C7BAD">
          <w:pgSz w:w="11906" w:h="16383"/>
          <w:pgMar w:top="1134" w:right="850" w:bottom="1134" w:left="1701" w:header="720" w:footer="720" w:gutter="0"/>
          <w:cols w:space="720"/>
        </w:sect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762376"/>
      <w:bookmarkEnd w:id="4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Богатство и выразительность русского языка.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Лингвистика как наука о языке.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разделы лингвистики.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речь.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Композиционная структура текста. Абзац как средство членения текста на композиционно-смысловые части.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Повествование как тип речи. Рассказ.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простой и сложный план текста.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Функциональные разновидности языка </w:t>
      </w:r>
    </w:p>
    <w:p w:rsidR="00CE1144" w:rsidRDefault="004A6249" w:rsidP="000D2CCF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D2CCF" w:rsidRPr="006C7BAD" w:rsidRDefault="000D2CCF" w:rsidP="000D2CC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2CCF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 как единица языка. Смыслоразличительная роль звука.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Ударение. Свойства русского ударения.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Способы обозначения [й’], мягкости согласных.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Орфография как раздел лингвистики.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разделительных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Лексикология как раздел лингвистики.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Морфемика как раздел лингвистики.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Правописание корней с безударными проверяемыми, непроверяемыми гласными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слова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Правописание собственных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-чик-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;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-ик-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лаг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лож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ращ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-;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-клан-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прилагательные полные и краткие, их синтаксические функции.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кратких форм имён прилагательных с основой на шипящий.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прилагательных (в рамках изученного).</w:t>
      </w:r>
    </w:p>
    <w:p w:rsidR="000D2CCF" w:rsidRDefault="000D2CCF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Глагол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совершенного и несовершенного вида, возвратные и невозвратные.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и: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блест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блист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жег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жиг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стел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стил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личных окончаний глагола.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 Предложения с обобщающим словом при однородных членах.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Предложения с обращением, особенности интонации. Обращение и средства его выражения.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простого и простого осложнённого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Пунктуационный анализ предложения (в рамках изученного).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литературном языке.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мнениями.</w:t>
      </w:r>
    </w:p>
    <w:p w:rsidR="000D2CCF" w:rsidRDefault="000D2CCF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Текст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как тип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внешности человека.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помещения.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природы.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местности.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действий.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E1144" w:rsidRPr="006C7BAD" w:rsidRDefault="00CE1144" w:rsidP="000D2C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Фразеологизмы. Их признаки и значение.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лексических средств в соответствии с ситуацией общения.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Эпитеты, метафоры, олицетворения.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Лексические словари.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Формообразующие и словообразующие морфемы.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Производящая основа.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 этимологии (общее представление).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и словообразовательный анализ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 сложносокращённых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корня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словообразования.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слитного и дефисного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 словами.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0D2CCF" w:rsidRDefault="000D2CCF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6C7B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Имя прилагательное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Качественные, относительные и притяжательные имена прилагательные.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Степени сравнения качественных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суффиксов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прилагательных, нормы ударения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имени прилагательного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числительное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строению: простые, сложные, составные числительные.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числительных.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количественных и порядковых имён числительных.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образование форм имён числительных.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употребление собирательных имён числительных.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числительных.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имён числительных: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Орфографический анализ имён числительных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Местоимение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местоимения. Синтаксические функции местоимений.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местоимений.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местоимений.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местоимений.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местоимений: правописание место­имений с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слитное, раздельное и дефисное написание местоимений.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местоимений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Переходные и непереходные глаголы.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Разноспрягаемые глаголы.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Безличные глаголы. Использование личных глаголов в безличном значении.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Изъявительное, условное и повелительное наклонения глагола.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ударения в глагольных формах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Видо-временная соотнесённость глагольных форм в тексте.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Использование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как речевое произведение. Основные признаки текста (обобщение).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C7BAD" w:rsidRDefault="006C7BAD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Функциональные разновидности языка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причастий.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Правописание гласных в суффиксах причастий. 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причастий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деепричастий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Морфологический анализ наречий.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наречий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частицы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другими словами. Дефисное написание частиц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Звукоподражательные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E1144" w:rsidRPr="006C7BAD" w:rsidRDefault="00CE1144" w:rsidP="006C7BAD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языковые особенности.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предложение как единицы синтаксиса.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словосочетаний.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Виды предложений по количеству грамматических основ (простые, сложные).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полные и неполные.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Главные члены предложения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Второстепенные члены предложения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как особый вид определения.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однородными членами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и неоднородные определения.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или... или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ни... 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D2CCF" w:rsidRDefault="000D2CCF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Предложения с обособленными членами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при­соединительные конструкции.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Вводные конструкции.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6C7BAD" w:rsidRDefault="006C7BAD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9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 (повторение).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деятельности: говорение, письмо, аудирование, чтение (повторение).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сжатое, выборочное изложение прочитанного или прослушанного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Смысловое, структурное и интонационное единство частей сложного предложения.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Виды сложносочинённых предложений. Средства связи частей сложносочинённого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который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Типичные грамматические ошибки при построении сложноподчинённых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Сложные предложения с разными видами союзной и бессоюзной связи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Прямая и косвенная речь. Синонимия предложений с прямой и косвенной речью.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знаний по синтаксису и пунктуации в практике правописания.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  <w:sectPr w:rsidR="00CE1144" w:rsidRPr="006C7BAD">
          <w:pgSz w:w="11906" w:h="16383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5542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762371"/>
      <w:bookmarkEnd w:id="5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ОБРАЗОВАТЕЛЬНЫЕ РЕЗУЛЬТАТЫ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готовность к участию в гуманитарной деятельности (помощь людям, нуждающимся в ней; волонтёрство);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роли этнических культурных традиций и народного творчества, стремление к самовыражению в разных видах искусства;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принимать себя и других, не осуждая;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адаптации обучающегося к изменяющимся условиям социальной и природной среды: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C7BAD" w:rsidRDefault="006C7BAD" w:rsidP="006C7BA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5542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метапредметные результаты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 обучающегося будут сформированы следующие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работать с информацией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общения как часть коммуникативных универсальных учебных действий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самоорганизации как части регулятивных универсальных учебных действий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совместной деятельности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8421A" w:rsidRDefault="00D8421A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Язык и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100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5422E" w:rsidRPr="006C7BAD" w:rsidRDefault="0055422E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422E" w:rsidRPr="000D2CCF" w:rsidRDefault="0055422E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Фонетика. Графика. Орфоэпия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6C7B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тематические группы слов, родовые и видовые понятия.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лексический анализ слов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морфему как минимальную значимую единицу языка.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морфемный анализ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орфографический анализ слов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слова с суффиксами оценки в собственной речи.</w:t>
      </w:r>
    </w:p>
    <w:p w:rsidR="00CE1144" w:rsidRPr="006C7BAD" w:rsidRDefault="004A6249" w:rsidP="006C7B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имена существительные, имена прилагательные, глаголы.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E1144" w:rsidRPr="006C7BAD" w:rsidRDefault="006C7BAD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</w:t>
      </w:r>
      <w:r w:rsidR="004A6249"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уществительное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лексико-грамматические разряды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-ик- (-чик-);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а 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 о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-лаг-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-лож-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-раст-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-ращ-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-рос-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-гар-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-гор-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-зар-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-зор-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-клан-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(неупотребления)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конце имён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существительных после шипящих;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прилагательными.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спряжение глагола, уметь спрягать глаголы.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глаголов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Соблюдать правила правописания глаголов: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использования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глаголах;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личных окончаний глагола, гласной перед суффиксом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глагола;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существительным, именем прилагательным), средства выражения второстепенных членов предложения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; оформлять на письме диалог.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пунктуационный анализ предложения (в рамках изученного).</w:t>
      </w:r>
    </w:p>
    <w:p w:rsidR="0055422E" w:rsidRDefault="0055422E" w:rsidP="006C7BAD">
      <w:pPr>
        <w:spacing w:after="0" w:line="36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литературном языке.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110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-кас-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-кос-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словообразования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слитного и дефисного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прилагательных,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-ск-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имён прилагательных, сложных имён прилагательных.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слитного, раздельного и дефисного написания местоимений.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глагола повелительного наклонения.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5422E" w:rsidRDefault="0055422E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55422E" w:rsidRDefault="0055422E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E1144" w:rsidRPr="0055422E" w:rsidRDefault="004A6249" w:rsidP="0055422E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5422E" w:rsidRDefault="0055422E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5422E" w:rsidRPr="000D2CCF" w:rsidRDefault="0055422E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горящий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вш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действительных причастий прошедшего времени, перед суффиксом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E1144" w:rsidRPr="006C7BAD" w:rsidRDefault="004A6249" w:rsidP="0055422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55422E" w:rsidRDefault="0055422E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:rsidR="0055422E" w:rsidRDefault="0055422E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языке как одном из славянских языков.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140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CE1144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422E" w:rsidRPr="000D2CCF" w:rsidRDefault="0055422E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синтаксисе как разделе лингвистики.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словосочетание и предложение как единицы синтаксиса.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функции знаков препинания.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словосочетаний.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и, или... или, 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ни... ни, 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E1144" w:rsidRPr="006C7BAD" w:rsidRDefault="00CE1144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150 слов.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текста к функционально-смысловому типу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признаки текстов разных жанров.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тезисы, конспект, писать рецензию, реферат.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E1144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5422E" w:rsidRPr="006C7BAD" w:rsidRDefault="0055422E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422E" w:rsidRPr="000D2CCF" w:rsidRDefault="0055422E" w:rsidP="000D2CCF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сложносочинённых предложений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сложносочинённого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сложносочинённых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подчинительные союзы и союзные слова.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сложноподчинённого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сложноподчинённых предложений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бессоюзных сложных предложений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E1144" w:rsidRPr="006C7BAD" w:rsidRDefault="004A6249" w:rsidP="006C7BAD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типы сложных предложений с разными видами связи.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сложных предложений с разными видами связи.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сложные предложения с разными видами связи в речи.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E1144" w:rsidRPr="006C7BAD" w:rsidRDefault="004A6249" w:rsidP="006C7B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цитировать и применять разные способы включения цитат в высказывание.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E1144" w:rsidRPr="006C7BAD" w:rsidRDefault="004A6249" w:rsidP="006C7BA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E1144" w:rsidRPr="006C7BAD" w:rsidRDefault="004A6249" w:rsidP="006C7BAD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1906" w:h="16383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block-762372"/>
      <w:bookmarkEnd w:id="6"/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95"/>
        <w:gridCol w:w="6108"/>
        <w:gridCol w:w="2289"/>
        <w:gridCol w:w="4148"/>
      </w:tblGrid>
      <w:tr w:rsidR="00CE1144" w:rsidRPr="006C7BAD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и речь. Монолог. Диалог.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Полилог. Виды речевой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Синтаксис. Культура речи. Пунктуация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Синтаксис и пунктуация как разделы лингвистики.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30"/>
        <w:gridCol w:w="6368"/>
        <w:gridCol w:w="2255"/>
        <w:gridCol w:w="3987"/>
      </w:tblGrid>
      <w:tr w:rsidR="00CE1144" w:rsidRPr="006C7BAD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Словообразование. Культура речи. Орфография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64"/>
        <w:gridCol w:w="6155"/>
        <w:gridCol w:w="2298"/>
        <w:gridCol w:w="4023"/>
      </w:tblGrid>
      <w:tr w:rsidR="00CE1144" w:rsidRPr="006C7BAD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Морфология. Культура речи.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67"/>
        <w:gridCol w:w="5909"/>
        <w:gridCol w:w="2327"/>
        <w:gridCol w:w="4137"/>
      </w:tblGrid>
      <w:tr w:rsidR="00CE1144" w:rsidRPr="006C7BAD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подчинительной связи в словосочетании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Предложение и его основные признаки.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57"/>
        <w:gridCol w:w="5932"/>
        <w:gridCol w:w="2321"/>
        <w:gridCol w:w="4130"/>
      </w:tblGrid>
      <w:tr w:rsidR="00CE1144" w:rsidRPr="006C7BAD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D35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421A" w:rsidRDefault="00D8421A" w:rsidP="00D8421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762374"/>
      <w:bookmarkEnd w:id="7"/>
    </w:p>
    <w:p w:rsidR="00D8421A" w:rsidRDefault="00D8421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CE1144" w:rsidRPr="006C7BAD" w:rsidRDefault="004A6249" w:rsidP="00D842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ПОУРОЧНОЕ ПЛАНИРОВАНИЕ</w:t>
      </w: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5104"/>
        <w:gridCol w:w="1134"/>
        <w:gridCol w:w="2126"/>
        <w:gridCol w:w="2217"/>
        <w:gridCol w:w="3501"/>
      </w:tblGrid>
      <w:tr w:rsidR="00CE1144" w:rsidRPr="006C7BAD" w:rsidTr="008E2964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7" w:type="dxa"/>
            <w:gridSpan w:val="3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8E2964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Лингвистика как наука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252126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252252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252522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25286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Монолог, диалог, полилог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чтения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(обучающее) на тему: «Как я провёл лето»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аудирования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 этикет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253350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основные признаки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Повествование как тип речи. Рассказ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Повествование как тип речи. Рассказ.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254002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(подробное изложение текста)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Буква и звук. Алфавит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Глухие и звонкие согласные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25491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Твёрдые и мягкие согласные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согласных в корне слова.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орфограмм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Гласные звуки и обозначающие их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Слог и ударение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(обучающее). 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гласных в корне слова.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орфограмм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Орфоэпия. Орфоэпические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 «Фонетика, графика, орфоэпия», «Орфография».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Окончание и основа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256898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Приставки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Суффиксы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Чередование звуков в морфемах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afa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257130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на -з (-с)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257464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«Морфемика. Орфография»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«Морфемика.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Толковые словари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лексической сочетаемости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Устный рассказ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Тематические группы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Омонимы. Паронимы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25632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изучает 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778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предложений по цели высказывания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ebce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Интонация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Грамматическая основа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предложения. Дополнение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402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Обстоятельство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однородными членами.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260190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260744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Диалог. Пунктуационное оформление диалога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«Синтаксис и пунктуация».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Самостоятельные и служебные части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выборочное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25829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Падеж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258580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Е и И в падежных окончаниях имён существительных.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Практикум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Типы склонения имён существительных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258918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 несклоняемых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bde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имени существительного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25939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259246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259110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afc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Краткие прилагательные. Их синтаксические функции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aede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046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«Имя прилагательное»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по теме «Имя прилагательное».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398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514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Инфинитив и его грамматические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686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мягкого знака (Ь) в инфинитиве, в форме 2-го лица единственного числа после шипящих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Глаголы совершенного и несовершенного вида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960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Глаголы возвратные и невозвратные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тему «Весна» (с использованием глаголов)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Изменение глаголов по временам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Настоящее время: значение, образование, употребление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Спряжение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спряжения глагола (обобщение)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116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475B27" w:rsidRDefault="00475B27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Синтаксис. Культура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261608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Морфология. Культура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261284</w:t>
              </w:r>
            </w:hyperlink>
          </w:p>
        </w:tc>
      </w:tr>
      <w:tr w:rsidR="00686C7D" w:rsidRPr="00D35F3A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686C7D" w:rsidRPr="006C7BAD" w:rsidTr="008E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686C7D" w:rsidRPr="00686C7D" w:rsidRDefault="00686C7D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686C7D" w:rsidRPr="006C7BAD" w:rsidRDefault="00686C7D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8E2964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0964B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4962"/>
        <w:gridCol w:w="1134"/>
        <w:gridCol w:w="2126"/>
        <w:gridCol w:w="2217"/>
        <w:gridCol w:w="3501"/>
      </w:tblGrid>
      <w:tr w:rsidR="00CE1144" w:rsidRPr="006C7BAD" w:rsidTr="00CA384C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7" w:type="dxa"/>
            <w:gridSpan w:val="3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CA384C">
        <w:trPr>
          <w:trHeight w:val="1197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261734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литературном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262030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26215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Диктант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262288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26263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Сообщение на лингвистическую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262990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26341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Простой и сложный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263584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Назывной и вопросный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263868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 текста.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описания как типа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264006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26506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Заявление, расписка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Научный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научного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26538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Научное сообщение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Составление вопросного плана к тексту изложения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913BAF" w:rsidRDefault="00913BAF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913BAF" w:rsidRDefault="00913BAF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русского языка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выразительности. Эпитет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Метафора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268480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Исконно русские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Заимствованные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Архаизмы, историзмы, неологизмы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26645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Общеупотребительные слова. Диалектизмы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Жаргонизмы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267850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Фразеологизмы. Их признаки и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Фразеологизмы. Источники фразеологизмов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Сочинение-описание природы и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и их роль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"Лексикология. Культура речи".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"Лексикология.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268944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морфем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26984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и сложносокращённые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320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Морфемный и словообразовательный анализ слов.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приставок ПРЕ/ПРИ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adde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словообразования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26416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 Описание помещение (интерьера)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имён прилагательных по значению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Относительные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913BAF" w:rsidRDefault="00913BAF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Изложение сжатое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 и нн в именах прилагательных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cfbc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суффиксов -к- и -ск- имен прилагательных.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сложных имен прилагательных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336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внешности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прилагательное».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Синтаксические функции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Количественные числительные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Порядковые числительные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количественных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порядковых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Собирательные числительные, их склонение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собирательных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словообразования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Синтаксическая роль имён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ebbe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edda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числительное».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780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изложение. Смысловой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270072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27032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Вопросительно-относительные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270464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271166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 как часть речи (обобщение изученного в 5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271436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морально-этическую тему «Поговорим о милосердии»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Переходные и непереходные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271774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272020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272354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Изъявительное наклонение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272548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913BAF" w:rsidRDefault="00913BAF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913BAF" w:rsidRDefault="00913BAF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Повелительное наклонение глагола (закрепление). 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273312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Видо-временная соотнесенность глагольных форм в тексте.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Описание действий.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действий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глагола.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275086</w:t>
              </w:r>
            </w:hyperlink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275540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84C" w:rsidRPr="00D35F3A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A384C" w:rsidRPr="006C7BAD" w:rsidTr="00CA384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A384C" w:rsidRPr="00CA384C" w:rsidRDefault="00CA384C" w:rsidP="00D35F3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A384C" w:rsidRPr="006C7BAD" w:rsidRDefault="00CA384C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CA384C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0964B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3"/>
        <w:gridCol w:w="4905"/>
        <w:gridCol w:w="1273"/>
        <w:gridCol w:w="2090"/>
        <w:gridCol w:w="2171"/>
        <w:gridCol w:w="3501"/>
      </w:tblGrid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Рассуждение как функционально- смысловой тип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текста-рассуждения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жанры публицистического стиля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277976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278042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Причастный оборот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27893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Действительные и страдательные причастия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Полные и краткие формы причастий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27921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279942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причастия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279564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Сочинение/изложение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причастиями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"Причастие как особая форма глагола".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/Диктант с продолжением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Деепричастный оборот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деепричастиями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 в тексте.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сочинению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деепричастий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 как часть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наречий по значению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наречий по значению.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наречий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наречия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-о (-е).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Дефис между частями слова в наречиях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Одна и две буквы н в наречиях на -о (-е)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088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-о (-е).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на конце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а на конце наречий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а на конце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Мягкий знак после шипящих на конце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«Наречие»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и наречия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русском языке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 как часть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производные и непроизводные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простые и составные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простые и составные.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предлогов в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Употребление предлогов в речи.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предлога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 как часть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Сочинительные союзы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Подчинительные союзы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Союзы и союзные слова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94310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в простых и сложных предложениях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союза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280634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 как часть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95918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Разграничение частиц не и ни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Разграничение частиц не и ни.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частицы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«Служебные части речи».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9612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96516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междометия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96340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9696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Омонимия слов разных частей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9702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5898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0964B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3"/>
        <w:gridCol w:w="4906"/>
        <w:gridCol w:w="1272"/>
        <w:gridCol w:w="2090"/>
        <w:gridCol w:w="2171"/>
        <w:gridCol w:w="3501"/>
      </w:tblGrid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98208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сложных слов разных частей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98492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98686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99270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Средства и способы связи предложений в тексте.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Виды аргументации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Функциональные разновидности современного русского языка.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официально-делового стиля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Словосочетание, его структура и виды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словосочетаний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полные и неполные.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bdae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Сказуемое и способы его выражения.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глагольное сказуемое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глагольное сказуемое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именное сказуемое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Тире между подлежащим и сказуемым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Определения согласованные и несогласованные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caec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как особый вид определения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Дополнения прямые и косвенные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обстоятельств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672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794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Определённо-личные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Обобщённо-личные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Назывные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и неоднородные определения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Обобщающие слова при однородных членах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однородными членами».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обособления согласованных определений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0052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0818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1268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обособленными членами».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1664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вводными конструкциями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со вставными конструкциями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2474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Типы связи слов в словосочетании.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Виды односоставных предложений. Культура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589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0964B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3"/>
        <w:gridCol w:w="4910"/>
        <w:gridCol w:w="1284"/>
        <w:gridCol w:w="2090"/>
        <w:gridCol w:w="2171"/>
        <w:gridCol w:w="3485"/>
      </w:tblGrid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  <w:bookmarkStart w:id="9" w:name="_GoBack"/>
            <w:bookmarkEnd w:id="9"/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4346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4472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Виды чтения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художественной литературы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5430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сложносочинённых предложений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Пунктуационный анализ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«Сложносочинённое предложение»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сложноподчинённых предложений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813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8400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8518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8770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сложноподчинённого предложения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«Сложноподчинённое предложение»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бессоюзных сложных предложений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Запятая и точка с запятой в бессоюзном сложном предложении.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476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Двоеточие в бессоюзном сложном предложении.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Тире в бессоюзном сложном предложении.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016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Употребление бессоюзных сложных предложений в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«Бессоюзное сложное предложение».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fbaaafc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934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Цитаты. Знаки препинания при цитировании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fbaabdda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«Прямая и косвенная речь».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CE1144" w:rsidRPr="00D35F3A" w:rsidTr="00D35F3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491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370</w:t>
              </w:r>
            </w:hyperlink>
          </w:p>
        </w:tc>
      </w:tr>
      <w:tr w:rsidR="00CE1144" w:rsidRPr="006C7BAD" w:rsidTr="00D35F3A">
        <w:trPr>
          <w:trHeight w:val="144"/>
          <w:tblCellSpacing w:w="20" w:type="nil"/>
        </w:trPr>
        <w:tc>
          <w:tcPr>
            <w:tcW w:w="590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D35F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D35F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2760BE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  <w:sectPr w:rsidR="00CE1144" w:rsidRPr="00276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334DF" w:rsidRDefault="004A6249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block-762373"/>
      <w:bookmarkEnd w:id="8"/>
      <w:r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CE1144" w:rsidRPr="002760BE" w:rsidRDefault="004A6249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60B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​‌Русский язык (в 2 частях), 5 класс/ Ладыженская Т.А., Баранов М.Т., Тростенцова Л.А. и другие, Акционерное общество «Издательство «Просвещение»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(в 2 частях), 7 класс/ Баранов М.Т., Ладыженская Т.А., Тростенцова Л.А. и другие, Акционерное общество «Издательство «Просвещение»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8 класс/ Бархударов С.Г., Крючков С.Е., Максимов Л.Ю. и другие, Акционерное общество «Издательство «Просвещение»</w:t>
      </w:r>
      <w:bookmarkStart w:id="11" w:name="dda2c331-4368-40e6-87c7-0fbbc56d7cc2"/>
    </w:p>
    <w:p w:rsidR="00CE1144" w:rsidRPr="006334DF" w:rsidRDefault="004A6249" w:rsidP="006334DF">
      <w:pPr>
        <w:pStyle w:val="ae"/>
        <w:numPr>
          <w:ilvl w:val="0"/>
          <w:numId w:val="1"/>
        </w:numPr>
        <w:tabs>
          <w:tab w:val="left" w:pos="851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9 класс/ Бархударов С.Г., Крючков С.Е., Максимов Л.Ю. и другие, Акционерное общество «Издательство «Просвещение»</w:t>
      </w:r>
      <w:bookmarkEnd w:id="11"/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CE1144" w:rsidRPr="006C7BAD" w:rsidRDefault="00CE1144" w:rsidP="006334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​‌М.А. Бондаренко. Русский язык. Методические рекомендации и поурочные разработки. 5 класс: учеб. пособие общеобразоват. организаций.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М.А. Бондаренко. Русский язык. Методические рекомендации и поурочные разработки. 6 класс: учеб. пособие общеобразоват. организаций.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Е.А. Касатых. Примерная рабочая программа и поурочные разработки. 7 класс: учеб. пособие общеобразоват. организаций.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8 класс: учеб. пособие общеобразоват. организаций. 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9 класс: учеб. пособие общеобразоват. организаций. </w:t>
      </w:r>
      <w:bookmarkStart w:id="12" w:name="c2dd4fa8-f842-4d21-bd2f-ab02297e213a"/>
      <w:bookmarkEnd w:id="12"/>
    </w:p>
    <w:p w:rsidR="002760BE" w:rsidRDefault="002760BE" w:rsidP="002760B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334DF" w:rsidRDefault="004A6249" w:rsidP="002760B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ЦИФРОВЫЕ ОБРАЗОВАТЕЛЬНЫЕ РЕСУРСЫ </w:t>
      </w:r>
      <w:r w:rsidR="006334DF"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</w:r>
      <w:r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 РЕСУРСЫ СЕТИ ИНТЕРНЕТ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334DF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РЭШ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resh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/?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ysclid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=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lild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08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147051658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Статград </w:t>
      </w:r>
      <w:hyperlink r:id="rId587" w:history="1"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co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8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a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statgrad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/?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lild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t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4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p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155350125</w:t>
        </w:r>
      </w:hyperlink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588" w:history="1"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urok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apkpro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/?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lild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34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zpdv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106391497</w:t>
        </w:r>
      </w:hyperlink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Газета «Первое сентября»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.1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september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urok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Грамота.Ру: справочно-информационный портал «Русский язык»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gramota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Единая коллекция цифровых образовательных ресурсов.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school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collection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Коллекция видеоуроков по основным предметам.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interneturok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Коллекция «Диктанты - русский язык» Российского общеобразовательного портала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language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Крылатые слова и выражения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slova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ndo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P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Культура письменной речи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gramma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Мир слова русского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rusword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org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правила грамматики русского языка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stihi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pravila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htm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грамматика: академическая грамматика Института русского языка РАН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rusgram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narod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Русское письмо: происхождение письменности, рукописи, шрифты </w:t>
      </w:r>
      <w:hyperlink r:id="rId589" w:history="1"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character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webzone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</w:p>
    <w:p w:rsidR="004A6249" w:rsidRPr="002760BE" w:rsidRDefault="004A6249" w:rsidP="006C7BAD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Электронные пособия по русскому языку для школьников: </w:t>
      </w:r>
      <w:r w:rsidRPr="002760BE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3" w:name="2d4c3c66-d366-42e3-b15b-0c9c08083ebc"/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learning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russian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gramota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r</w:t>
      </w:r>
      <w:bookmarkEnd w:id="13"/>
      <w:r w:rsidR="006334DF" w:rsidRPr="002760BE">
        <w:rPr>
          <w:rFonts w:ascii="Times New Roman" w:hAnsi="Times New Roman" w:cs="Times New Roman"/>
          <w:color w:val="000000"/>
          <w:sz w:val="28"/>
          <w:szCs w:val="28"/>
        </w:rPr>
        <w:t>u</w:t>
      </w:r>
      <w:bookmarkEnd w:id="10"/>
    </w:p>
    <w:sectPr w:rsidR="004A6249" w:rsidRPr="002760BE" w:rsidSect="00D071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2971"/>
    <w:multiLevelType w:val="hybridMultilevel"/>
    <w:tmpl w:val="294A51FA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21943FF"/>
    <w:multiLevelType w:val="hybridMultilevel"/>
    <w:tmpl w:val="BC5EDC4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759E7137"/>
    <w:multiLevelType w:val="hybridMultilevel"/>
    <w:tmpl w:val="52AACC9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CE1144"/>
    <w:rsid w:val="000964BD"/>
    <w:rsid w:val="000D2CCF"/>
    <w:rsid w:val="002760BE"/>
    <w:rsid w:val="00475B27"/>
    <w:rsid w:val="004A6249"/>
    <w:rsid w:val="0055422E"/>
    <w:rsid w:val="005919BA"/>
    <w:rsid w:val="006334DF"/>
    <w:rsid w:val="00677CBF"/>
    <w:rsid w:val="00686C7D"/>
    <w:rsid w:val="006C7BAD"/>
    <w:rsid w:val="008E2964"/>
    <w:rsid w:val="00913BAF"/>
    <w:rsid w:val="009F2DB4"/>
    <w:rsid w:val="00C840A1"/>
    <w:rsid w:val="00CA384C"/>
    <w:rsid w:val="00CE1144"/>
    <w:rsid w:val="00D071A3"/>
    <w:rsid w:val="00D35F3A"/>
    <w:rsid w:val="00D84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071A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71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334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5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hyperlink" Target="https://urok.apkpro.ru/?ysclid=lild34zpdv106391497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openxmlformats.org/officeDocument/2006/relationships/hyperlink" Target="http://character.webzone.ru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590" Type="http://schemas.openxmlformats.org/officeDocument/2006/relationships/fontTable" Target="fontTable.xm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591" Type="http://schemas.openxmlformats.org/officeDocument/2006/relationships/theme" Target="theme/theme1.xm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592" Type="http://schemas.microsoft.com/office/2007/relationships/stylesWithEffects" Target="stylesWithEffects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hyperlink" Target="https://co8a.ru/statgrad/?ysclid=lild1h3t4p155350125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32313</Words>
  <Characters>184189</Characters>
  <Application>Microsoft Office Word</Application>
  <DocSecurity>0</DocSecurity>
  <Lines>1534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Пользователь</cp:lastModifiedBy>
  <cp:revision>2</cp:revision>
  <dcterms:created xsi:type="dcterms:W3CDTF">2024-08-30T07:44:00Z</dcterms:created>
  <dcterms:modified xsi:type="dcterms:W3CDTF">2024-08-30T07:44:00Z</dcterms:modified>
</cp:coreProperties>
</file>